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2C" w:rsidRDefault="0011582C" w:rsidP="0011582C">
      <w:pPr>
        <w:spacing w:before="180" w:after="180" w:line="240" w:lineRule="auto"/>
        <w:ind w:firstLine="705"/>
        <w:jc w:val="center"/>
        <w:rPr>
          <w:rFonts w:ascii="Arial" w:eastAsia="Times New Roman" w:hAnsi="Arial" w:cs="Arial"/>
          <w:i/>
          <w:iCs/>
          <w:color w:val="484848"/>
          <w:sz w:val="28"/>
          <w:szCs w:val="28"/>
          <w:lang w:eastAsia="ru-RU"/>
        </w:rPr>
      </w:pPr>
      <w:r w:rsidRPr="0011582C">
        <w:rPr>
          <w:rFonts w:ascii="Arial" w:eastAsia="Times New Roman" w:hAnsi="Arial" w:cs="Arial"/>
          <w:i/>
          <w:iCs/>
          <w:color w:val="484848"/>
          <w:sz w:val="28"/>
          <w:szCs w:val="28"/>
          <w:lang w:eastAsia="ru-RU"/>
        </w:rPr>
        <w:t>Рекомендации родителям при неуспеваемости по учебным предметам</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 xml:space="preserve">Правило первое: «не бей </w:t>
      </w:r>
      <w:proofErr w:type="gramStart"/>
      <w:r w:rsidRPr="0011582C">
        <w:rPr>
          <w:rFonts w:ascii="Times New Roman" w:eastAsia="Times New Roman" w:hAnsi="Times New Roman" w:cs="Times New Roman"/>
          <w:i/>
          <w:iCs/>
          <w:color w:val="484848"/>
          <w:sz w:val="28"/>
          <w:szCs w:val="28"/>
          <w:lang w:eastAsia="ru-RU"/>
        </w:rPr>
        <w:t>лежачего</w:t>
      </w:r>
      <w:proofErr w:type="gramEnd"/>
      <w:r w:rsidRPr="0011582C">
        <w:rPr>
          <w:rFonts w:ascii="Times New Roman" w:eastAsia="Times New Roman" w:hAnsi="Times New Roman" w:cs="Times New Roman"/>
          <w:i/>
          <w:iCs/>
          <w:color w:val="484848"/>
          <w:sz w:val="28"/>
          <w:szCs w:val="28"/>
          <w:lang w:eastAsia="ru-RU"/>
        </w:rPr>
        <w:t>». </w:t>
      </w:r>
      <w:r w:rsidRPr="0011582C">
        <w:rPr>
          <w:rFonts w:ascii="Times New Roman" w:eastAsia="Times New Roman" w:hAnsi="Times New Roman" w:cs="Times New Roman"/>
          <w:color w:val="484848"/>
          <w:sz w:val="28"/>
          <w:szCs w:val="28"/>
          <w:lang w:eastAsia="ru-RU"/>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второе: «не более одного недостатка в минуту»</w:t>
      </w:r>
      <w:r w:rsidRPr="0011582C">
        <w:rPr>
          <w:rFonts w:ascii="Times New Roman" w:eastAsia="Times New Roman" w:hAnsi="Times New Roman" w:cs="Times New Roman"/>
          <w:color w:val="484848"/>
          <w:sz w:val="28"/>
          <w:szCs w:val="28"/>
          <w:lang w:eastAsia="ru-RU"/>
        </w:rPr>
        <w:t>.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третье: «за двумя зайцами погонишься...» </w:t>
      </w:r>
      <w:r w:rsidRPr="0011582C">
        <w:rPr>
          <w:rFonts w:ascii="Times New Roman" w:eastAsia="Times New Roman" w:hAnsi="Times New Roman" w:cs="Times New Roman"/>
          <w:color w:val="484848"/>
          <w:sz w:val="28"/>
          <w:szCs w:val="28"/>
          <w:lang w:eastAsia="ru-RU"/>
        </w:rPr>
        <w:t>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беспокоит прежде всего скорость чтения, не требуйте от ребенка одновременно и выразительности, и пересказа.</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четвертое: хвалить - исполнителя, критиковать - исполнение.</w:t>
      </w:r>
      <w:r w:rsidRPr="0011582C">
        <w:rPr>
          <w:rFonts w:ascii="Times New Roman" w:eastAsia="Times New Roman" w:hAnsi="Times New Roman" w:cs="Times New Roman"/>
          <w:color w:val="484848"/>
          <w:sz w:val="28"/>
          <w:szCs w:val="28"/>
          <w:lang w:eastAsia="ru-RU"/>
        </w:rPr>
        <w:t>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Но при такой персональной похвале критика должна быть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пятое: оценка должна сравнивать сегодняшние успехи ребенка с его собственными вчерашними неудачами. </w:t>
      </w:r>
      <w:r w:rsidRPr="0011582C">
        <w:rPr>
          <w:rFonts w:ascii="Times New Roman" w:eastAsia="Times New Roman" w:hAnsi="Times New Roman" w:cs="Times New Roman"/>
          <w:color w:val="484848"/>
          <w:sz w:val="28"/>
          <w:szCs w:val="28"/>
          <w:lang w:eastAsia="ru-RU"/>
        </w:rPr>
        <w:t>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шестое: не скупитесь на похвалу. </w:t>
      </w:r>
      <w:r w:rsidRPr="0011582C">
        <w:rPr>
          <w:rFonts w:ascii="Times New Roman" w:eastAsia="Times New Roman" w:hAnsi="Times New Roman" w:cs="Times New Roman"/>
          <w:color w:val="484848"/>
          <w:sz w:val="28"/>
          <w:szCs w:val="28"/>
          <w:lang w:eastAsia="ru-RU"/>
        </w:rPr>
        <w:t xml:space="preserve">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w:t>
      </w:r>
      <w:r w:rsidRPr="0011582C">
        <w:rPr>
          <w:rFonts w:ascii="Times New Roman" w:eastAsia="Times New Roman" w:hAnsi="Times New Roman" w:cs="Times New Roman"/>
          <w:color w:val="484848"/>
          <w:sz w:val="28"/>
          <w:szCs w:val="28"/>
          <w:lang w:eastAsia="ru-RU"/>
        </w:rPr>
        <w:lastRenderedPageBreak/>
        <w:t>родительские: «Не сделал, не старался, не учил» порождают эхо: «Не хочу, не могу, не буду!»</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седьмое: техника оценочной безопасности. </w:t>
      </w:r>
      <w:r w:rsidRPr="0011582C">
        <w:rPr>
          <w:rFonts w:ascii="Times New Roman" w:eastAsia="Times New Roman" w:hAnsi="Times New Roman" w:cs="Times New Roman"/>
          <w:color w:val="484848"/>
          <w:sz w:val="28"/>
          <w:szCs w:val="28"/>
          <w:lang w:eastAsia="ru-RU"/>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восьмое: ставьте перед ребенком предельно конкретные и реальные цели.</w:t>
      </w:r>
      <w:r w:rsidRPr="0011582C">
        <w:rPr>
          <w:rFonts w:ascii="Times New Roman" w:eastAsia="Times New Roman" w:hAnsi="Times New Roman" w:cs="Times New Roman"/>
          <w:color w:val="484848"/>
          <w:sz w:val="28"/>
          <w:szCs w:val="28"/>
          <w:lang w:eastAsia="ru-RU"/>
        </w:rPr>
        <w:t> Тогда он попытается их достигнуть. Не искушайте ребенка невыполнимыми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девятое: ребенок должен быть не объектом, а соучастником оценки.</w:t>
      </w:r>
      <w:r w:rsidRPr="0011582C">
        <w:rPr>
          <w:rFonts w:ascii="Times New Roman" w:eastAsia="Times New Roman" w:hAnsi="Times New Roman" w:cs="Times New Roman"/>
          <w:color w:val="484848"/>
          <w:sz w:val="28"/>
          <w:szCs w:val="28"/>
          <w:lang w:eastAsia="ru-RU"/>
        </w:rPr>
        <w:t> Ребенка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11582C" w:rsidRPr="0011582C" w:rsidRDefault="0011582C" w:rsidP="0011582C">
      <w:pPr>
        <w:spacing w:before="180" w:after="180" w:line="240" w:lineRule="auto"/>
        <w:ind w:firstLine="705"/>
        <w:jc w:val="both"/>
        <w:rPr>
          <w:rFonts w:ascii="Times New Roman" w:eastAsia="Times New Roman" w:hAnsi="Times New Roman" w:cs="Times New Roman"/>
          <w:color w:val="433B32"/>
          <w:sz w:val="20"/>
          <w:szCs w:val="20"/>
          <w:lang w:eastAsia="ru-RU"/>
        </w:rPr>
      </w:pPr>
      <w:r w:rsidRPr="0011582C">
        <w:rPr>
          <w:rFonts w:ascii="Times New Roman" w:eastAsia="Times New Roman" w:hAnsi="Times New Roman" w:cs="Times New Roman"/>
          <w:i/>
          <w:iCs/>
          <w:color w:val="484848"/>
          <w:sz w:val="28"/>
          <w:szCs w:val="28"/>
          <w:lang w:eastAsia="ru-RU"/>
        </w:rPr>
        <w:t>Правило десятое: оценка должна выражаться в каких-либо зримых знаках.</w:t>
      </w:r>
      <w:r w:rsidRPr="0011582C">
        <w:rPr>
          <w:rFonts w:ascii="Times New Roman" w:eastAsia="Times New Roman" w:hAnsi="Times New Roman" w:cs="Times New Roman"/>
          <w:color w:val="484848"/>
          <w:sz w:val="28"/>
          <w:szCs w:val="28"/>
          <w:lang w:eastAsia="ru-RU"/>
        </w:rPr>
        <w:t> 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rsidR="009E3B30" w:rsidRPr="0011582C" w:rsidRDefault="009E3B30">
      <w:pPr>
        <w:rPr>
          <w:rFonts w:ascii="Times New Roman" w:hAnsi="Times New Roman" w:cs="Times New Roman"/>
        </w:rPr>
      </w:pPr>
    </w:p>
    <w:sectPr w:rsidR="009E3B30" w:rsidRPr="0011582C" w:rsidSect="009E3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82C"/>
    <w:rsid w:val="0011582C"/>
    <w:rsid w:val="00184483"/>
    <w:rsid w:val="004D03B1"/>
    <w:rsid w:val="009E3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2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3873</Characters>
  <Application>Microsoft Office Word</Application>
  <DocSecurity>0</DocSecurity>
  <Lines>32</Lines>
  <Paragraphs>9</Paragraphs>
  <ScaleCrop>false</ScaleCrop>
  <Company>Ya Blondinko Edition</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2021-04-02T15:44:00Z</dcterms:created>
  <dcterms:modified xsi:type="dcterms:W3CDTF">2021-04-02T15:45:00Z</dcterms:modified>
</cp:coreProperties>
</file>